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37DE2" w14:textId="0CB20BA6" w:rsidR="006A2CE3" w:rsidRPr="008340EC" w:rsidRDefault="006A2CE3" w:rsidP="00517E97">
      <w:pPr>
        <w:rPr>
          <w:sz w:val="22"/>
          <w:szCs w:val="22"/>
          <w:lang w:val="lt-LT"/>
        </w:rPr>
      </w:pPr>
      <w:r w:rsidRPr="008340EC">
        <w:rPr>
          <w:sz w:val="22"/>
          <w:szCs w:val="22"/>
          <w:lang w:val="lt-LT"/>
        </w:rPr>
        <w:t xml:space="preserve">                                                 </w:t>
      </w:r>
      <w:r w:rsidR="00517E97" w:rsidRPr="008340EC">
        <w:rPr>
          <w:sz w:val="22"/>
          <w:szCs w:val="22"/>
          <w:lang w:val="lt-LT"/>
        </w:rPr>
        <w:t xml:space="preserve">                                 </w:t>
      </w:r>
      <w:r w:rsidR="008340EC">
        <w:rPr>
          <w:sz w:val="22"/>
          <w:szCs w:val="22"/>
          <w:lang w:val="lt-LT"/>
        </w:rPr>
        <w:t xml:space="preserve">                       </w:t>
      </w:r>
      <w:r w:rsidRPr="008340EC">
        <w:rPr>
          <w:sz w:val="22"/>
          <w:szCs w:val="22"/>
          <w:lang w:val="lt-LT"/>
        </w:rPr>
        <w:t>PATVIRTINTA</w:t>
      </w:r>
    </w:p>
    <w:p w14:paraId="04F37DE3" w14:textId="72C5E134" w:rsidR="006A2CE3" w:rsidRPr="008340EC" w:rsidRDefault="006A2CE3" w:rsidP="006A2CE3">
      <w:pPr>
        <w:tabs>
          <w:tab w:val="left" w:pos="5760"/>
        </w:tabs>
        <w:ind w:left="360"/>
        <w:rPr>
          <w:sz w:val="22"/>
          <w:szCs w:val="22"/>
          <w:lang w:val="lt-LT"/>
        </w:rPr>
      </w:pPr>
      <w:r w:rsidRPr="008340EC">
        <w:rPr>
          <w:sz w:val="22"/>
          <w:szCs w:val="22"/>
          <w:lang w:val="lt-LT"/>
        </w:rPr>
        <w:tab/>
        <w:t xml:space="preserve">Rokiškio rajono savivaldybės </w:t>
      </w:r>
      <w:r w:rsidR="008340EC" w:rsidRPr="008340EC">
        <w:rPr>
          <w:sz w:val="22"/>
          <w:szCs w:val="22"/>
          <w:lang w:val="lt-LT"/>
        </w:rPr>
        <w:t>tarybos</w:t>
      </w:r>
    </w:p>
    <w:p w14:paraId="04F37DE5" w14:textId="58751587" w:rsidR="006A2CE3" w:rsidRPr="008340EC" w:rsidRDefault="006C727E" w:rsidP="008340EC">
      <w:pPr>
        <w:tabs>
          <w:tab w:val="left" w:pos="5760"/>
        </w:tabs>
        <w:ind w:left="576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2022</w:t>
      </w:r>
      <w:r w:rsidR="00DC3AC8" w:rsidRPr="008340EC">
        <w:rPr>
          <w:sz w:val="22"/>
          <w:szCs w:val="22"/>
          <w:lang w:val="lt-LT"/>
        </w:rPr>
        <w:t xml:space="preserve"> m. </w:t>
      </w:r>
      <w:r w:rsidR="00DB6D04" w:rsidRPr="008340EC">
        <w:rPr>
          <w:sz w:val="22"/>
          <w:szCs w:val="22"/>
          <w:lang w:val="lt-LT"/>
        </w:rPr>
        <w:t>vasario</w:t>
      </w:r>
      <w:r w:rsidR="00043073">
        <w:rPr>
          <w:sz w:val="22"/>
          <w:szCs w:val="22"/>
          <w:lang w:val="lt-LT"/>
        </w:rPr>
        <w:t xml:space="preserve"> 23</w:t>
      </w:r>
      <w:r w:rsidR="00472D25" w:rsidRPr="008340EC">
        <w:rPr>
          <w:sz w:val="22"/>
          <w:szCs w:val="22"/>
          <w:lang w:val="lt-LT"/>
        </w:rPr>
        <w:t xml:space="preserve"> </w:t>
      </w:r>
      <w:r w:rsidR="006A2CE3" w:rsidRPr="008340EC">
        <w:rPr>
          <w:sz w:val="22"/>
          <w:szCs w:val="22"/>
          <w:lang w:val="lt-LT"/>
        </w:rPr>
        <w:t xml:space="preserve"> d. </w:t>
      </w:r>
      <w:r w:rsidR="008340EC" w:rsidRPr="008340EC">
        <w:rPr>
          <w:sz w:val="22"/>
          <w:szCs w:val="22"/>
          <w:lang w:val="lt-LT"/>
        </w:rPr>
        <w:t>sprendimu Nr. TS</w:t>
      </w:r>
      <w:r w:rsidR="008340EC">
        <w:rPr>
          <w:sz w:val="22"/>
          <w:szCs w:val="22"/>
          <w:lang w:val="lt-LT"/>
        </w:rPr>
        <w:t>-</w:t>
      </w:r>
    </w:p>
    <w:p w14:paraId="04F37DE6" w14:textId="77777777" w:rsidR="006A2CE3" w:rsidRPr="008340EC" w:rsidRDefault="006A2CE3" w:rsidP="006A2CE3">
      <w:pPr>
        <w:pStyle w:val="Antrat1"/>
        <w:jc w:val="center"/>
        <w:rPr>
          <w:b/>
          <w:noProof/>
          <w:sz w:val="22"/>
          <w:szCs w:val="22"/>
          <w:lang w:val="lt-LT"/>
        </w:rPr>
      </w:pPr>
    </w:p>
    <w:p w14:paraId="04F37DE7" w14:textId="77777777" w:rsidR="006A2CE3" w:rsidRDefault="006A2CE3" w:rsidP="006A2CE3">
      <w:pPr>
        <w:pStyle w:val="Antrat1"/>
        <w:jc w:val="center"/>
        <w:rPr>
          <w:b/>
          <w:noProof/>
          <w:sz w:val="24"/>
          <w:szCs w:val="24"/>
          <w:lang w:val="lt-LT"/>
        </w:rPr>
      </w:pPr>
      <w:r>
        <w:rPr>
          <w:b/>
          <w:noProof/>
          <w:sz w:val="24"/>
          <w:szCs w:val="24"/>
          <w:lang w:val="lt-LT"/>
        </w:rPr>
        <w:t xml:space="preserve">ROKIŠKIO RAJONO SAVIVALDYBĖS TARYBOS KONTROLĖS KOMITETO </w:t>
      </w:r>
    </w:p>
    <w:p w14:paraId="04F37DE8" w14:textId="0D688CDA" w:rsidR="006A2CE3" w:rsidRDefault="006C727E" w:rsidP="006A2CE3">
      <w:pPr>
        <w:pStyle w:val="Antrat1"/>
        <w:jc w:val="center"/>
        <w:rPr>
          <w:b/>
          <w:noProof/>
          <w:sz w:val="24"/>
          <w:szCs w:val="24"/>
          <w:lang w:val="lt-LT"/>
        </w:rPr>
      </w:pPr>
      <w:r>
        <w:rPr>
          <w:b/>
          <w:noProof/>
          <w:sz w:val="24"/>
          <w:szCs w:val="24"/>
          <w:lang w:val="lt-LT"/>
        </w:rPr>
        <w:t>2022</w:t>
      </w:r>
      <w:r w:rsidR="006A2CE3">
        <w:rPr>
          <w:b/>
          <w:noProof/>
          <w:sz w:val="24"/>
          <w:szCs w:val="24"/>
          <w:lang w:val="lt-LT"/>
        </w:rPr>
        <w:t xml:space="preserve"> METŲ VEIKLOS PROGRAMA</w:t>
      </w:r>
    </w:p>
    <w:p w14:paraId="04F37DEA" w14:textId="77777777" w:rsidR="006A2CE3" w:rsidRDefault="006A2CE3" w:rsidP="006A2CE3">
      <w:pPr>
        <w:rPr>
          <w:sz w:val="24"/>
          <w:szCs w:val="24"/>
          <w:lang w:val="lt-L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811"/>
        <w:gridCol w:w="1276"/>
        <w:gridCol w:w="2268"/>
      </w:tblGrid>
      <w:tr w:rsidR="001654AE" w14:paraId="04F37DF1" w14:textId="77777777" w:rsidTr="00AC03DA">
        <w:trPr>
          <w:cantSplit/>
          <w:trHeight w:val="5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DEB" w14:textId="77777777" w:rsidR="001654AE" w:rsidRPr="003708E5" w:rsidRDefault="001654AE">
            <w:pPr>
              <w:rPr>
                <w:sz w:val="22"/>
                <w:szCs w:val="22"/>
                <w:lang w:val="lt-LT"/>
              </w:rPr>
            </w:pPr>
            <w:r w:rsidRPr="003708E5">
              <w:rPr>
                <w:sz w:val="22"/>
                <w:szCs w:val="22"/>
                <w:lang w:val="lt-LT"/>
              </w:rPr>
              <w:t xml:space="preserve">Eil. </w:t>
            </w:r>
          </w:p>
          <w:p w14:paraId="04F37DEC" w14:textId="77777777" w:rsidR="001654AE" w:rsidRPr="003708E5" w:rsidRDefault="001654AE">
            <w:pPr>
              <w:rPr>
                <w:sz w:val="22"/>
                <w:szCs w:val="22"/>
                <w:lang w:val="lt-LT"/>
              </w:rPr>
            </w:pPr>
            <w:r w:rsidRPr="003708E5">
              <w:rPr>
                <w:sz w:val="22"/>
                <w:szCs w:val="22"/>
                <w:lang w:val="lt-LT"/>
              </w:rPr>
              <w:t>Nr.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DED" w14:textId="07E23616" w:rsidR="001654AE" w:rsidRDefault="00471B1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Priemonių</w:t>
            </w:r>
            <w:r w:rsidR="001654AE">
              <w:rPr>
                <w:sz w:val="24"/>
                <w:szCs w:val="24"/>
                <w:lang w:val="lt-LT"/>
              </w:rPr>
              <w:t xml:space="preserve"> pavadinimas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7DEE" w14:textId="62A11069" w:rsidR="001654AE" w:rsidRDefault="00E5745B" w:rsidP="001654AE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DF0" w14:textId="2FF5C007" w:rsidR="001654AE" w:rsidRDefault="00373F9E" w:rsidP="00373F9E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Atsakingi v</w:t>
            </w:r>
            <w:r w:rsidR="001654AE">
              <w:rPr>
                <w:sz w:val="24"/>
                <w:szCs w:val="24"/>
                <w:lang w:val="lt-LT"/>
              </w:rPr>
              <w:t>ykdytojai</w:t>
            </w:r>
          </w:p>
        </w:tc>
      </w:tr>
      <w:tr w:rsidR="001654AE" w14:paraId="04F37DF7" w14:textId="77777777" w:rsidTr="00AC03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DF2" w14:textId="77777777" w:rsidR="001654AE" w:rsidRDefault="001654AE" w:rsidP="00AC03DA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DF3" w14:textId="1E99D8FC" w:rsidR="001654AE" w:rsidRDefault="001654AE" w:rsidP="00AC03DA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Kontrolės komiteto veiklos programos 2022 metams </w:t>
            </w:r>
            <w:r w:rsidR="006856E5">
              <w:rPr>
                <w:sz w:val="24"/>
                <w:szCs w:val="24"/>
                <w:lang w:val="lt-LT"/>
              </w:rPr>
              <w:t xml:space="preserve">parengimas ir </w:t>
            </w:r>
            <w:r>
              <w:rPr>
                <w:sz w:val="24"/>
                <w:szCs w:val="24"/>
                <w:lang w:val="lt-LT"/>
              </w:rPr>
              <w:t>teikimas tarybai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DF4" w14:textId="7BBBEF89" w:rsidR="001654AE" w:rsidRDefault="006856E5" w:rsidP="00AC03DA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I </w:t>
            </w:r>
            <w:r w:rsidR="001D7640">
              <w:rPr>
                <w:noProof/>
                <w:sz w:val="24"/>
                <w:szCs w:val="24"/>
                <w:lang w:val="lt-LT"/>
              </w:rPr>
              <w:t>ketvirtis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DF6" w14:textId="77777777" w:rsidR="001654AE" w:rsidRDefault="001654AE" w:rsidP="00AC03DA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 komiteto pirmininkas</w:t>
            </w:r>
          </w:p>
        </w:tc>
      </w:tr>
      <w:tr w:rsidR="006856E5" w14:paraId="7FDDBF2B" w14:textId="77777777" w:rsidTr="00AC03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A553" w14:textId="78AAE459" w:rsidR="006856E5" w:rsidRDefault="006856E5" w:rsidP="00AC03DA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4B7A" w14:textId="59EAC524" w:rsidR="006856E5" w:rsidRDefault="006856E5" w:rsidP="00AC03DA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Kontrolės komiteto veiklos ataskaitos už 2021 metus parengimas ir teikimas tarybai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577E" w14:textId="73E14983" w:rsidR="006856E5" w:rsidRDefault="006856E5" w:rsidP="00AC03DA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</w:t>
            </w:r>
            <w:r>
              <w:rPr>
                <w:noProof/>
                <w:sz w:val="24"/>
                <w:szCs w:val="24"/>
                <w:lang w:val="lt-LT"/>
              </w:rPr>
              <w:t>I ketv</w:t>
            </w:r>
            <w:r w:rsidR="00091BFE">
              <w:rPr>
                <w:noProof/>
                <w:sz w:val="24"/>
                <w:szCs w:val="24"/>
                <w:lang w:val="lt-LT"/>
              </w:rPr>
              <w:t>irtis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6440" w14:textId="59DC57E1" w:rsidR="006856E5" w:rsidRDefault="006856E5" w:rsidP="00AC03DA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 komiteto pirmininkas</w:t>
            </w:r>
          </w:p>
        </w:tc>
      </w:tr>
      <w:tr w:rsidR="00EF5B58" w14:paraId="51E5BF77" w14:textId="77777777" w:rsidTr="00AC03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32B0" w14:textId="027BC287" w:rsidR="00EF5B58" w:rsidRDefault="00EF5B58" w:rsidP="00AC03DA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777B" w14:textId="53C46F3C" w:rsidR="00EF5B58" w:rsidRDefault="00EF5B58" w:rsidP="00AC03DA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 ir audito tarnybos 2021 metų veiklos ataskaitos svarstymas ir (jei reikia</w:t>
            </w:r>
            <w:r w:rsidR="00AA6B17">
              <w:rPr>
                <w:sz w:val="24"/>
                <w:szCs w:val="24"/>
                <w:lang w:val="lt-LT"/>
              </w:rPr>
              <w:t xml:space="preserve">) išvadų </w:t>
            </w:r>
            <w:r>
              <w:rPr>
                <w:sz w:val="24"/>
                <w:szCs w:val="24"/>
                <w:lang w:val="lt-LT"/>
              </w:rPr>
              <w:t xml:space="preserve"> savivaldybės tarybai </w:t>
            </w:r>
            <w:r w:rsidR="00AA6B17">
              <w:rPr>
                <w:sz w:val="24"/>
                <w:szCs w:val="24"/>
                <w:lang w:val="lt-LT"/>
              </w:rPr>
              <w:t>dėl savivaldybės turto ir lėšų naudojimo teisėtumo, tikslingumo ir efektyvumo bei Kontrolės ir audito tarnybos veiklos šios ataskaitos pagrindu pateikimas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991A" w14:textId="4C883736" w:rsidR="00EF5B58" w:rsidRDefault="00EF5B58" w:rsidP="00AC03DA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</w:t>
            </w:r>
            <w:r>
              <w:rPr>
                <w:noProof/>
                <w:sz w:val="24"/>
                <w:szCs w:val="24"/>
                <w:lang w:val="lt-LT"/>
              </w:rPr>
              <w:t xml:space="preserve">I </w:t>
            </w:r>
            <w:r w:rsidR="00091BFE">
              <w:rPr>
                <w:noProof/>
                <w:sz w:val="24"/>
                <w:szCs w:val="24"/>
                <w:lang w:val="lt-LT"/>
              </w:rPr>
              <w:t>ketvirtis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582F" w14:textId="237FDD50" w:rsidR="00EF5B58" w:rsidRDefault="00EF5B58" w:rsidP="00AC03DA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 komiteto pirmininkas, Savivaldybės kontrolierius</w:t>
            </w:r>
          </w:p>
        </w:tc>
      </w:tr>
      <w:tr w:rsidR="0082573F" w14:paraId="434F1311" w14:textId="77777777" w:rsidTr="00AC03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7F1D" w14:textId="1E26D46A" w:rsidR="0082573F" w:rsidRDefault="0082573F" w:rsidP="00AC03DA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5FF1" w14:textId="7F3BC455" w:rsidR="0082573F" w:rsidRDefault="0082573F" w:rsidP="00AC03DA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Kontrolės ir audito tarnybos </w:t>
            </w:r>
            <w:r w:rsidR="004F2FC2">
              <w:rPr>
                <w:sz w:val="24"/>
                <w:szCs w:val="24"/>
                <w:lang w:val="lt-LT"/>
              </w:rPr>
              <w:t xml:space="preserve">2021 metais </w:t>
            </w:r>
            <w:r>
              <w:rPr>
                <w:sz w:val="24"/>
                <w:szCs w:val="24"/>
                <w:lang w:val="lt-LT"/>
              </w:rPr>
              <w:t xml:space="preserve">teiktų rekomendacijų įgyvendinimo </w:t>
            </w:r>
            <w:r w:rsidR="004F2FC2">
              <w:rPr>
                <w:sz w:val="24"/>
                <w:szCs w:val="24"/>
                <w:lang w:val="lt-LT"/>
              </w:rPr>
              <w:t xml:space="preserve">ataskaitos </w:t>
            </w:r>
            <w:r>
              <w:rPr>
                <w:sz w:val="24"/>
                <w:szCs w:val="24"/>
                <w:lang w:val="lt-LT"/>
              </w:rPr>
              <w:t>svarstymas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6351" w14:textId="3E057690" w:rsidR="0082573F" w:rsidRDefault="0082573F" w:rsidP="00AC03DA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</w:t>
            </w:r>
            <w:r>
              <w:rPr>
                <w:noProof/>
                <w:sz w:val="24"/>
                <w:szCs w:val="24"/>
                <w:lang w:val="lt-LT"/>
              </w:rPr>
              <w:t xml:space="preserve">I </w:t>
            </w:r>
            <w:r w:rsidR="00091BFE">
              <w:rPr>
                <w:noProof/>
                <w:sz w:val="24"/>
                <w:szCs w:val="24"/>
                <w:lang w:val="lt-LT"/>
              </w:rPr>
              <w:t>ketvirtis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C7D4" w14:textId="10561949" w:rsidR="0082573F" w:rsidRDefault="0082573F" w:rsidP="00AC03DA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 komiteto pirmininkas, Savivaldybės kontrolierius</w:t>
            </w:r>
          </w:p>
        </w:tc>
      </w:tr>
      <w:tr w:rsidR="0082573F" w14:paraId="6DE2FBB6" w14:textId="77777777" w:rsidTr="00AC03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B8E2" w14:textId="5ABF2071" w:rsidR="0082573F" w:rsidRDefault="0082573F" w:rsidP="00AC03DA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6F92" w14:textId="1F728196" w:rsidR="0082573F" w:rsidRDefault="0082573F" w:rsidP="00AC03DA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 ir audito tarnybos 2022 metų  veiklos plano vykdymo svarstymas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1A18" w14:textId="12B0353B" w:rsidR="0082573F" w:rsidRDefault="009A0DBC" w:rsidP="00AC03DA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Kartą per ketvirtį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CD56" w14:textId="69AE87E6" w:rsidR="0082573F" w:rsidRDefault="0082573F" w:rsidP="00AC03DA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 komiteto pirmininkas, Savivaldybės kontrolierius</w:t>
            </w:r>
          </w:p>
        </w:tc>
      </w:tr>
      <w:tr w:rsidR="0082573F" w14:paraId="6808AE7C" w14:textId="77777777" w:rsidTr="00AC03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B56C" w14:textId="65D3CB82" w:rsidR="0082573F" w:rsidRDefault="0082573F" w:rsidP="00AC03DA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99AD" w14:textId="1DDD587B" w:rsidR="0082573F" w:rsidRDefault="0082573F" w:rsidP="00AC03DA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 ir audito tarnybos atliktų a</w:t>
            </w:r>
            <w:r w:rsidR="004F2FC2">
              <w:rPr>
                <w:sz w:val="24"/>
                <w:szCs w:val="24"/>
                <w:lang w:val="lt-LT"/>
              </w:rPr>
              <w:t>uditų</w:t>
            </w:r>
            <w:r>
              <w:rPr>
                <w:sz w:val="24"/>
                <w:szCs w:val="24"/>
                <w:lang w:val="lt-LT"/>
              </w:rPr>
              <w:t xml:space="preserve"> ataskaitų bei parengtų išvadų svarstymas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201F" w14:textId="59195147" w:rsidR="0082573F" w:rsidRDefault="007824CB" w:rsidP="00AC03DA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I-IV ketv</w:t>
            </w:r>
            <w:r w:rsidR="00091BFE">
              <w:rPr>
                <w:sz w:val="24"/>
                <w:szCs w:val="24"/>
                <w:lang w:val="lt-LT"/>
              </w:rPr>
              <w:t>irčiai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63AC" w14:textId="77777777" w:rsidR="0082573F" w:rsidRDefault="0082573F" w:rsidP="00AC03DA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 komiteto pirmininkas,</w:t>
            </w:r>
          </w:p>
          <w:p w14:paraId="1F6B076D" w14:textId="13588A4A" w:rsidR="0082573F" w:rsidRDefault="0082573F" w:rsidP="00AC03DA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Savivaldybės kontrolierius</w:t>
            </w:r>
          </w:p>
        </w:tc>
      </w:tr>
      <w:tr w:rsidR="0082573F" w14:paraId="3A876D9D" w14:textId="77777777" w:rsidTr="00AC03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A0D6" w14:textId="14A01C30" w:rsidR="0082573F" w:rsidRDefault="0082573F" w:rsidP="00AC03DA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FB3F" w14:textId="65D687CF" w:rsidR="0082573F" w:rsidRDefault="0082573F" w:rsidP="00AC03DA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Savivaldybės institucijų, įstaigų ar įmonių vadovų informacijos apie atlikto finansinio ir veiklos audito metu nustatytų trūkumų ar teisės aktų pažeidimų pašalinimo eigą, svarstymas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97FF" w14:textId="585357FB" w:rsidR="0082573F" w:rsidRDefault="007824CB" w:rsidP="00AC03DA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I-IV </w:t>
            </w:r>
            <w:r w:rsidR="00091BFE">
              <w:rPr>
                <w:sz w:val="24"/>
                <w:szCs w:val="24"/>
                <w:lang w:val="lt-LT"/>
              </w:rPr>
              <w:t>ketvirčiai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50DA" w14:textId="77777777" w:rsidR="0082573F" w:rsidRDefault="0082573F" w:rsidP="00AC03DA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 komiteto pirmininkas,</w:t>
            </w:r>
          </w:p>
          <w:p w14:paraId="4CC4F212" w14:textId="094D0CE0" w:rsidR="0082573F" w:rsidRDefault="0082573F" w:rsidP="00AC03DA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audituotų </w:t>
            </w:r>
            <w:r w:rsidR="007824CB">
              <w:rPr>
                <w:sz w:val="24"/>
                <w:szCs w:val="24"/>
                <w:lang w:val="lt-LT"/>
              </w:rPr>
              <w:t>subjektų</w:t>
            </w:r>
            <w:r>
              <w:rPr>
                <w:sz w:val="24"/>
                <w:szCs w:val="24"/>
                <w:lang w:val="lt-LT"/>
              </w:rPr>
              <w:t xml:space="preserve">  vadovai</w:t>
            </w:r>
          </w:p>
        </w:tc>
      </w:tr>
      <w:tr w:rsidR="0082573F" w14:paraId="04F37DFE" w14:textId="77777777" w:rsidTr="00AC03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7DF8" w14:textId="50E3EF38" w:rsidR="0082573F" w:rsidRDefault="0082573F" w:rsidP="00AC03DA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7DF9" w14:textId="3A564126" w:rsidR="0082573F" w:rsidRDefault="0082573F" w:rsidP="00AC03DA">
            <w:pPr>
              <w:ind w:right="-108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Išvažiuojamųjų posėdžių į seniūnijas savivaldybės turto valdymo klausimais organizavimas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7DFA" w14:textId="45B40AF6" w:rsidR="0082573F" w:rsidRDefault="007824CB" w:rsidP="00AC03DA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I-IV </w:t>
            </w:r>
            <w:r w:rsidR="00091BFE">
              <w:rPr>
                <w:sz w:val="24"/>
                <w:szCs w:val="24"/>
                <w:lang w:val="lt-LT"/>
              </w:rPr>
              <w:t>ketvirčiai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4519" w14:textId="77777777" w:rsidR="0082573F" w:rsidRDefault="0082573F" w:rsidP="00AC03DA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 komiteto pirmininkas,</w:t>
            </w:r>
          </w:p>
          <w:p w14:paraId="04F37DFD" w14:textId="77FCA054" w:rsidR="0082573F" w:rsidRDefault="0082573F" w:rsidP="00AC03DA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Savivaldybės administracija</w:t>
            </w:r>
          </w:p>
        </w:tc>
      </w:tr>
      <w:tr w:rsidR="0082573F" w14:paraId="04F37E17" w14:textId="77777777" w:rsidTr="00AC03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7E11" w14:textId="329CBDE5" w:rsidR="0082573F" w:rsidRDefault="0082573F" w:rsidP="00AC03DA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E12" w14:textId="01D4978D" w:rsidR="0082573F" w:rsidRDefault="0082573F" w:rsidP="00AC03DA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 ir audito tarnybos veiklos plano projekto 2023 metams svarstymas, pasiūlymų dėl šio plano projekto papildymo ar pakeitimo teikimas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E13" w14:textId="7F673EA9" w:rsidR="0082573F" w:rsidRDefault="0082573F" w:rsidP="00AC03DA">
            <w:pPr>
              <w:jc w:val="both"/>
              <w:rPr>
                <w:noProof/>
                <w:sz w:val="24"/>
                <w:szCs w:val="24"/>
                <w:lang w:val="lt-LT"/>
              </w:rPr>
            </w:pPr>
            <w:r>
              <w:rPr>
                <w:noProof/>
                <w:sz w:val="24"/>
                <w:szCs w:val="24"/>
                <w:lang w:val="lt-LT"/>
              </w:rPr>
              <w:t xml:space="preserve"> IV </w:t>
            </w:r>
            <w:r w:rsidR="00091BFE">
              <w:rPr>
                <w:noProof/>
                <w:sz w:val="24"/>
                <w:szCs w:val="24"/>
                <w:lang w:val="lt-LT"/>
              </w:rPr>
              <w:t>ketvirtis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11991" w14:textId="77777777" w:rsidR="0082573F" w:rsidRDefault="0082573F" w:rsidP="00AC03DA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 komiteto pirmininkas,</w:t>
            </w:r>
          </w:p>
          <w:p w14:paraId="04F37E16" w14:textId="2D234609" w:rsidR="0082573F" w:rsidRDefault="0082573F" w:rsidP="00AC03DA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Savivaldybės kontrolierius</w:t>
            </w:r>
          </w:p>
        </w:tc>
      </w:tr>
      <w:tr w:rsidR="0082573F" w14:paraId="04F37E1D" w14:textId="77777777" w:rsidTr="00AC03DA">
        <w:trPr>
          <w:trHeight w:val="8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7E18" w14:textId="6B302487" w:rsidR="0082573F" w:rsidRDefault="0082573F" w:rsidP="00AC03DA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7E19" w14:textId="24BDEA0B" w:rsidR="0082573F" w:rsidRDefault="0082573F" w:rsidP="00AC03DA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Kontrolės ir audito tarnybos ateinančių metų veiklos planui vykdyti reikalingų asignavimų įvertinimas ir išvados dėl jų teikimas savivaldybės tarybai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7E1A" w14:textId="2E156830" w:rsidR="0082573F" w:rsidRDefault="0082573F" w:rsidP="00AC03DA">
            <w:pPr>
              <w:jc w:val="both"/>
              <w:rPr>
                <w:noProof/>
                <w:sz w:val="24"/>
                <w:szCs w:val="24"/>
                <w:lang w:val="lt-LT"/>
              </w:rPr>
            </w:pPr>
            <w:r>
              <w:rPr>
                <w:noProof/>
                <w:sz w:val="24"/>
                <w:szCs w:val="24"/>
                <w:lang w:val="lt-LT"/>
              </w:rPr>
              <w:t xml:space="preserve">IV </w:t>
            </w:r>
            <w:r w:rsidR="00091BFE">
              <w:rPr>
                <w:noProof/>
                <w:sz w:val="24"/>
                <w:szCs w:val="24"/>
                <w:lang w:val="lt-LT"/>
              </w:rPr>
              <w:t>ketvirtis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C2C5" w14:textId="77777777" w:rsidR="0082573F" w:rsidRDefault="0082573F" w:rsidP="00AC03DA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 komiteto pirmininkas,</w:t>
            </w:r>
          </w:p>
          <w:p w14:paraId="04F37E1C" w14:textId="100CD12B" w:rsidR="0082573F" w:rsidRDefault="0082573F" w:rsidP="00AC03DA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Savivaldybės kontrolierius</w:t>
            </w:r>
          </w:p>
        </w:tc>
      </w:tr>
      <w:tr w:rsidR="0082573F" w14:paraId="04F37E23" w14:textId="77777777" w:rsidTr="00AC03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7E1E" w14:textId="30F6444F" w:rsidR="0082573F" w:rsidRDefault="0082573F" w:rsidP="00AC03DA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7E1F" w14:textId="6D3D161A" w:rsidR="0082573F" w:rsidRDefault="0082573F" w:rsidP="00AC03DA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Siūlymas savivaldybės tarybai atlikti nepriklausomą savivaldybės turto ir lėšų naudojimo bei savivaldybės veiklos auditą, išvadų dėl audito rezultatų teikimas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7E20" w14:textId="35EF994B" w:rsidR="0082573F" w:rsidRDefault="0082573F" w:rsidP="00AC03DA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7E22" w14:textId="33F944DA" w:rsidR="0082573F" w:rsidRDefault="0082573F" w:rsidP="00AC03DA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 komiteto pirmininkas</w:t>
            </w:r>
          </w:p>
        </w:tc>
      </w:tr>
      <w:tr w:rsidR="0082573F" w14:paraId="04F37E2F" w14:textId="77777777" w:rsidTr="00AC03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E2A" w14:textId="15B96D86" w:rsidR="0082573F" w:rsidRDefault="003708E5" w:rsidP="00AC03DA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12</w:t>
            </w:r>
            <w:r w:rsidR="0082573F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E2B" w14:textId="0189039B" w:rsidR="0082573F" w:rsidRDefault="0082573F" w:rsidP="00AC03DA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Gaunamų pranešimų ir pareiškimų iš asmenų apie savivaldybės administracijos, įmonių, įstaigų ir jų vadovų veiklą nagrinėjimas ir siūlymų dėl jų teikimas savivaldybės administracijai ir savivaldybės tarybai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7E2C" w14:textId="2CAE400B" w:rsidR="0082573F" w:rsidRDefault="0082573F" w:rsidP="00AC03DA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7E2E" w14:textId="1462B9A2" w:rsidR="0082573F" w:rsidRDefault="0082573F" w:rsidP="00AC03DA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 komiteto pirmininkas</w:t>
            </w:r>
          </w:p>
        </w:tc>
      </w:tr>
    </w:tbl>
    <w:p w14:paraId="04F37E32" w14:textId="6F489C77" w:rsidR="000871EC" w:rsidRPr="00494235" w:rsidRDefault="00494235" w:rsidP="00494235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sectPr w:rsidR="000871EC" w:rsidRPr="00494235" w:rsidSect="0082573F">
      <w:pgSz w:w="11906" w:h="16838"/>
      <w:pgMar w:top="1276" w:right="567" w:bottom="568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E3"/>
    <w:rsid w:val="000363A1"/>
    <w:rsid w:val="00043073"/>
    <w:rsid w:val="000743CF"/>
    <w:rsid w:val="000871EC"/>
    <w:rsid w:val="00091BFE"/>
    <w:rsid w:val="000A276F"/>
    <w:rsid w:val="001654AE"/>
    <w:rsid w:val="00187881"/>
    <w:rsid w:val="001D7640"/>
    <w:rsid w:val="00216EB2"/>
    <w:rsid w:val="00314521"/>
    <w:rsid w:val="003336C1"/>
    <w:rsid w:val="003708E5"/>
    <w:rsid w:val="00373F9E"/>
    <w:rsid w:val="003B7380"/>
    <w:rsid w:val="00471B10"/>
    <w:rsid w:val="00472D25"/>
    <w:rsid w:val="00494235"/>
    <w:rsid w:val="004E1BEB"/>
    <w:rsid w:val="004F2FC2"/>
    <w:rsid w:val="00517E97"/>
    <w:rsid w:val="005C3D58"/>
    <w:rsid w:val="006474F9"/>
    <w:rsid w:val="00671F92"/>
    <w:rsid w:val="006856E5"/>
    <w:rsid w:val="006A2CE3"/>
    <w:rsid w:val="006A6F79"/>
    <w:rsid w:val="006C4439"/>
    <w:rsid w:val="006C727E"/>
    <w:rsid w:val="006D6ACC"/>
    <w:rsid w:val="00776A20"/>
    <w:rsid w:val="007824CB"/>
    <w:rsid w:val="007D573E"/>
    <w:rsid w:val="007E4A35"/>
    <w:rsid w:val="0082573F"/>
    <w:rsid w:val="008340EC"/>
    <w:rsid w:val="009A0DBC"/>
    <w:rsid w:val="009A77CD"/>
    <w:rsid w:val="009E2971"/>
    <w:rsid w:val="00A55274"/>
    <w:rsid w:val="00AA5459"/>
    <w:rsid w:val="00AA6B17"/>
    <w:rsid w:val="00AC03DA"/>
    <w:rsid w:val="00AC5241"/>
    <w:rsid w:val="00AF085F"/>
    <w:rsid w:val="00BD6E58"/>
    <w:rsid w:val="00C73942"/>
    <w:rsid w:val="00C96EC5"/>
    <w:rsid w:val="00D06040"/>
    <w:rsid w:val="00D62786"/>
    <w:rsid w:val="00DB6D04"/>
    <w:rsid w:val="00DC3AC8"/>
    <w:rsid w:val="00DF159F"/>
    <w:rsid w:val="00E5745B"/>
    <w:rsid w:val="00EF5B58"/>
    <w:rsid w:val="00F52AFD"/>
    <w:rsid w:val="00F6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37D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A2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Antrat1">
    <w:name w:val="heading 1"/>
    <w:basedOn w:val="prastasis"/>
    <w:next w:val="prastasis"/>
    <w:link w:val="Antrat1Diagrama"/>
    <w:qFormat/>
    <w:rsid w:val="006A2CE3"/>
    <w:pPr>
      <w:keepNext/>
      <w:outlineLvl w:val="0"/>
    </w:pPr>
    <w:rPr>
      <w:sz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6A2CE3"/>
    <w:rPr>
      <w:rFonts w:ascii="Times New Roman" w:eastAsia="Times New Roman" w:hAnsi="Times New Roman" w:cs="Times New Roman"/>
      <w:sz w:val="26"/>
      <w:szCs w:val="20"/>
      <w:lang w:val="en-AU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A2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Antrat1">
    <w:name w:val="heading 1"/>
    <w:basedOn w:val="prastasis"/>
    <w:next w:val="prastasis"/>
    <w:link w:val="Antrat1Diagrama"/>
    <w:qFormat/>
    <w:rsid w:val="006A2CE3"/>
    <w:pPr>
      <w:keepNext/>
      <w:outlineLvl w:val="0"/>
    </w:pPr>
    <w:rPr>
      <w:sz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6A2CE3"/>
    <w:rPr>
      <w:rFonts w:ascii="Times New Roman" w:eastAsia="Times New Roman" w:hAnsi="Times New Roman" w:cs="Times New Roman"/>
      <w:sz w:val="26"/>
      <w:szCs w:val="20"/>
      <w:lang w:val="en-AU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1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1772</Words>
  <Characters>1011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Zigmas</dc:creator>
  <cp:lastModifiedBy>Asta Zakareviciene</cp:lastModifiedBy>
  <cp:revision>47</cp:revision>
  <cp:lastPrinted>2019-02-18T08:50:00Z</cp:lastPrinted>
  <dcterms:created xsi:type="dcterms:W3CDTF">2017-02-07T13:09:00Z</dcterms:created>
  <dcterms:modified xsi:type="dcterms:W3CDTF">2022-02-09T13:59:00Z</dcterms:modified>
</cp:coreProperties>
</file>